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3A0D8" w14:textId="77777777" w:rsidR="00A15766" w:rsidRPr="00D01A35" w:rsidRDefault="00A15766" w:rsidP="00A15766">
      <w:pPr>
        <w:pStyle w:val="texte"/>
        <w:spacing w:after="120"/>
        <w:ind w:left="0"/>
        <w:rPr>
          <w:rFonts w:ascii="Calibri Light" w:hAnsi="Calibri Light" w:cs="Calibri Light"/>
          <w:b/>
          <w:color w:val="E8431C"/>
          <w:sz w:val="28"/>
          <w:szCs w:val="28"/>
        </w:rPr>
      </w:pPr>
      <w:r w:rsidRPr="00D01A35">
        <w:rPr>
          <w:rFonts w:ascii="Calibri Light" w:hAnsi="Calibri Light" w:cs="Calibri Light"/>
          <w:b/>
          <w:color w:val="E8431C"/>
          <w:sz w:val="28"/>
          <w:szCs w:val="28"/>
        </w:rPr>
        <w:t>Ordre du jour :</w:t>
      </w:r>
    </w:p>
    <w:p w14:paraId="0C69123D" w14:textId="77777777" w:rsidR="00591D58" w:rsidRPr="00D01A35" w:rsidRDefault="00591D58" w:rsidP="00591D58">
      <w:pPr>
        <w:pStyle w:val="texte"/>
        <w:spacing w:after="0"/>
        <w:ind w:left="720"/>
        <w:rPr>
          <w:rFonts w:ascii="Calibri Light" w:hAnsi="Calibri Light" w:cs="Calibri Light"/>
          <w:sz w:val="22"/>
          <w:szCs w:val="22"/>
        </w:rPr>
      </w:pPr>
    </w:p>
    <w:p w14:paraId="35ED5426" w14:textId="77777777" w:rsidR="004B5782" w:rsidRPr="00D01A35" w:rsidRDefault="004B5782" w:rsidP="002055F1">
      <w:pPr>
        <w:pStyle w:val="texte"/>
        <w:numPr>
          <w:ilvl w:val="0"/>
          <w:numId w:val="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01A35">
        <w:rPr>
          <w:rFonts w:ascii="Calibri Light" w:hAnsi="Calibri Light" w:cs="Calibri Light"/>
          <w:sz w:val="22"/>
          <w:szCs w:val="22"/>
        </w:rPr>
        <w:t>Création du budget annexe Aménagement numérique La Fibre64</w:t>
      </w:r>
    </w:p>
    <w:p w14:paraId="6CC2132A" w14:textId="77777777" w:rsidR="004B5782" w:rsidRPr="00D01A35" w:rsidRDefault="004B5782" w:rsidP="002055F1">
      <w:pPr>
        <w:pStyle w:val="texte"/>
        <w:numPr>
          <w:ilvl w:val="0"/>
          <w:numId w:val="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01A35">
        <w:rPr>
          <w:rFonts w:ascii="Calibri Light" w:hAnsi="Calibri Light" w:cs="Calibri Light"/>
          <w:sz w:val="22"/>
          <w:szCs w:val="22"/>
        </w:rPr>
        <w:t>Adoption du Budget principal et du Budget annexe Aménagement numérique La Fibre64</w:t>
      </w:r>
    </w:p>
    <w:p w14:paraId="6C661888" w14:textId="77777777" w:rsidR="004B5782" w:rsidRPr="00D01A35" w:rsidRDefault="004B5782" w:rsidP="002055F1">
      <w:pPr>
        <w:pStyle w:val="texte"/>
        <w:numPr>
          <w:ilvl w:val="0"/>
          <w:numId w:val="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01A35">
        <w:rPr>
          <w:rFonts w:ascii="Calibri Light" w:hAnsi="Calibri Light" w:cs="Calibri Light"/>
          <w:sz w:val="22"/>
          <w:szCs w:val="22"/>
        </w:rPr>
        <w:t>Adoption du Règlement des frais de déplacement et de mission</w:t>
      </w:r>
    </w:p>
    <w:p w14:paraId="23C8175D" w14:textId="77777777" w:rsidR="004B5782" w:rsidRPr="00D01A35" w:rsidRDefault="004B5782" w:rsidP="002055F1">
      <w:pPr>
        <w:pStyle w:val="texte"/>
        <w:numPr>
          <w:ilvl w:val="0"/>
          <w:numId w:val="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01A35">
        <w:rPr>
          <w:rFonts w:ascii="Calibri Light" w:hAnsi="Calibri Light" w:cs="Calibri Light"/>
          <w:sz w:val="22"/>
          <w:szCs w:val="22"/>
        </w:rPr>
        <w:t>Subventions pour l’équipement satellite</w:t>
      </w:r>
    </w:p>
    <w:p w14:paraId="4E350B4C" w14:textId="3CC7ABD5" w:rsidR="004B5782" w:rsidRPr="00D01A35" w:rsidRDefault="004B5782" w:rsidP="002055F1">
      <w:pPr>
        <w:pStyle w:val="texte"/>
        <w:numPr>
          <w:ilvl w:val="0"/>
          <w:numId w:val="9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D01A35">
        <w:rPr>
          <w:rFonts w:ascii="Calibri Light" w:hAnsi="Calibri Light" w:cs="Calibri Light"/>
          <w:sz w:val="22"/>
          <w:szCs w:val="22"/>
        </w:rPr>
        <w:t>Divers</w:t>
      </w:r>
    </w:p>
    <w:p w14:paraId="5317DD40" w14:textId="77777777" w:rsidR="002055F1" w:rsidRPr="00591D58" w:rsidRDefault="002055F1" w:rsidP="002055F1">
      <w:pPr>
        <w:pStyle w:val="texte"/>
        <w:spacing w:after="0"/>
        <w:ind w:left="720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027FE7AB" w14:textId="2D24035A" w:rsidR="00D14F5A" w:rsidRDefault="00D14F5A" w:rsidP="00DC0BD9">
      <w:pPr>
        <w:tabs>
          <w:tab w:val="left" w:pos="5370"/>
        </w:tabs>
        <w:rPr>
          <w:rFonts w:ascii="Calibri" w:hAnsi="Calibri" w:cs="Tahoma"/>
          <w:sz w:val="22"/>
          <w:szCs w:val="22"/>
        </w:rPr>
      </w:pPr>
    </w:p>
    <w:p w14:paraId="7FE73E85" w14:textId="77777777" w:rsidR="00D14F5A" w:rsidRDefault="00D14F5A" w:rsidP="00DC0BD9">
      <w:pPr>
        <w:tabs>
          <w:tab w:val="left" w:pos="5370"/>
        </w:tabs>
        <w:rPr>
          <w:rFonts w:ascii="Calibri" w:hAnsi="Calibri" w:cs="Tahoma"/>
          <w:sz w:val="22"/>
          <w:szCs w:val="22"/>
        </w:rPr>
      </w:pPr>
    </w:p>
    <w:sectPr w:rsidR="00D14F5A" w:rsidSect="00D14F5A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540B" w14:textId="77777777" w:rsidR="007164EF" w:rsidRDefault="007164EF" w:rsidP="007F1F6E">
      <w:r>
        <w:separator/>
      </w:r>
    </w:p>
  </w:endnote>
  <w:endnote w:type="continuationSeparator" w:id="0">
    <w:p w14:paraId="7D4398E0" w14:textId="77777777" w:rsidR="007164EF" w:rsidRDefault="007164EF" w:rsidP="007F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FC998" w14:textId="77777777" w:rsidR="008C3EFF" w:rsidRDefault="008C3EFF" w:rsidP="007F1F6E">
    <w:pPr>
      <w:pStyle w:val="titre"/>
      <w:spacing w:after="0"/>
      <w:ind w:left="-993" w:right="-851"/>
      <w:rPr>
        <w:rFonts w:ascii="Calibri" w:hAnsi="Calibri"/>
        <w:color w:val="1F497D"/>
        <w:sz w:val="16"/>
        <w:szCs w:val="16"/>
      </w:rPr>
    </w:pPr>
    <w:r>
      <w:rPr>
        <w:rFonts w:ascii="Calibri" w:hAnsi="Calibri"/>
        <w:color w:val="1F497D"/>
        <w:sz w:val="16"/>
        <w:szCs w:val="16"/>
      </w:rPr>
      <w:t xml:space="preserve">  DÉPARTEMENT DES PYRÉNÉES-ATLANTIQUES – HÔTEL DU DÉPARTEMENT – 64, AVENUE JEAN BIRAY – 64058 PAU CEDEX 9 - TEL : 05 59 11 46 64 – FAX : 05 59 11 46 55</w:t>
    </w:r>
  </w:p>
  <w:p w14:paraId="0EE594E7" w14:textId="77777777" w:rsidR="008C3EFF" w:rsidRDefault="008C3E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FEA6" w14:textId="77777777" w:rsidR="007164EF" w:rsidRDefault="007164EF" w:rsidP="007F1F6E">
      <w:r>
        <w:separator/>
      </w:r>
    </w:p>
  </w:footnote>
  <w:footnote w:type="continuationSeparator" w:id="0">
    <w:p w14:paraId="690C87D5" w14:textId="77777777" w:rsidR="007164EF" w:rsidRDefault="007164EF" w:rsidP="007F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7EEE"/>
    <w:multiLevelType w:val="hybridMultilevel"/>
    <w:tmpl w:val="81CC139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3F59FD"/>
    <w:multiLevelType w:val="hybridMultilevel"/>
    <w:tmpl w:val="FA321B86"/>
    <w:lvl w:ilvl="0" w:tplc="2E861FB6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ahoma" w:eastAsia="Times New Roman" w:hAnsi="Tahoma" w:cs="Tahoma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81626C"/>
    <w:multiLevelType w:val="hybridMultilevel"/>
    <w:tmpl w:val="81B6ACCE"/>
    <w:lvl w:ilvl="0" w:tplc="2E861FB6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6A0EF4"/>
    <w:multiLevelType w:val="hybridMultilevel"/>
    <w:tmpl w:val="290040FC"/>
    <w:lvl w:ilvl="0" w:tplc="5D167C96">
      <w:start w:val="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D261F"/>
    <w:multiLevelType w:val="hybridMultilevel"/>
    <w:tmpl w:val="43220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08F6"/>
    <w:multiLevelType w:val="hybridMultilevel"/>
    <w:tmpl w:val="DF3EEC8E"/>
    <w:lvl w:ilvl="0" w:tplc="040C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289942DE"/>
    <w:multiLevelType w:val="hybridMultilevel"/>
    <w:tmpl w:val="F4EC9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6E3C"/>
    <w:multiLevelType w:val="hybridMultilevel"/>
    <w:tmpl w:val="E0C0B34A"/>
    <w:lvl w:ilvl="0" w:tplc="B02AA66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EB5385"/>
    <w:multiLevelType w:val="hybridMultilevel"/>
    <w:tmpl w:val="A8D6A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9B"/>
    <w:rsid w:val="000701B0"/>
    <w:rsid w:val="00077A1C"/>
    <w:rsid w:val="000812A4"/>
    <w:rsid w:val="000813C5"/>
    <w:rsid w:val="00092394"/>
    <w:rsid w:val="000B091F"/>
    <w:rsid w:val="000C25D8"/>
    <w:rsid w:val="000D6AEE"/>
    <w:rsid w:val="000E113A"/>
    <w:rsid w:val="000E1653"/>
    <w:rsid w:val="001103BF"/>
    <w:rsid w:val="00112955"/>
    <w:rsid w:val="00124620"/>
    <w:rsid w:val="0015263C"/>
    <w:rsid w:val="00160C4E"/>
    <w:rsid w:val="00163724"/>
    <w:rsid w:val="00174F8E"/>
    <w:rsid w:val="0018734C"/>
    <w:rsid w:val="0019190E"/>
    <w:rsid w:val="001B667A"/>
    <w:rsid w:val="001F31DF"/>
    <w:rsid w:val="002009D8"/>
    <w:rsid w:val="00202F41"/>
    <w:rsid w:val="00203E88"/>
    <w:rsid w:val="002055F1"/>
    <w:rsid w:val="0021527D"/>
    <w:rsid w:val="00227107"/>
    <w:rsid w:val="00262A2C"/>
    <w:rsid w:val="002B2795"/>
    <w:rsid w:val="00327B13"/>
    <w:rsid w:val="00331F5F"/>
    <w:rsid w:val="00340F7F"/>
    <w:rsid w:val="00343482"/>
    <w:rsid w:val="00353A16"/>
    <w:rsid w:val="0036409D"/>
    <w:rsid w:val="00364CFD"/>
    <w:rsid w:val="003C039B"/>
    <w:rsid w:val="003D4344"/>
    <w:rsid w:val="003D5F08"/>
    <w:rsid w:val="003F1A90"/>
    <w:rsid w:val="003F3026"/>
    <w:rsid w:val="004013B3"/>
    <w:rsid w:val="0041393C"/>
    <w:rsid w:val="004452DE"/>
    <w:rsid w:val="0044672C"/>
    <w:rsid w:val="00452791"/>
    <w:rsid w:val="0045394F"/>
    <w:rsid w:val="0047373C"/>
    <w:rsid w:val="00481426"/>
    <w:rsid w:val="004B5782"/>
    <w:rsid w:val="004F2E42"/>
    <w:rsid w:val="0050434B"/>
    <w:rsid w:val="005102DF"/>
    <w:rsid w:val="005126C7"/>
    <w:rsid w:val="005212CA"/>
    <w:rsid w:val="005217D8"/>
    <w:rsid w:val="005427B7"/>
    <w:rsid w:val="00543EF7"/>
    <w:rsid w:val="005459F0"/>
    <w:rsid w:val="005669A9"/>
    <w:rsid w:val="0056710C"/>
    <w:rsid w:val="005806BB"/>
    <w:rsid w:val="005842D4"/>
    <w:rsid w:val="005857B7"/>
    <w:rsid w:val="00591D58"/>
    <w:rsid w:val="005B60ED"/>
    <w:rsid w:val="005D0F91"/>
    <w:rsid w:val="00601D17"/>
    <w:rsid w:val="00614692"/>
    <w:rsid w:val="00615850"/>
    <w:rsid w:val="00633308"/>
    <w:rsid w:val="00653297"/>
    <w:rsid w:val="0067430C"/>
    <w:rsid w:val="00694565"/>
    <w:rsid w:val="006C2C50"/>
    <w:rsid w:val="006E01E2"/>
    <w:rsid w:val="006E34B7"/>
    <w:rsid w:val="00715544"/>
    <w:rsid w:val="007164EF"/>
    <w:rsid w:val="00723195"/>
    <w:rsid w:val="00724085"/>
    <w:rsid w:val="007450EC"/>
    <w:rsid w:val="00745170"/>
    <w:rsid w:val="00745B7B"/>
    <w:rsid w:val="00751733"/>
    <w:rsid w:val="0077128F"/>
    <w:rsid w:val="007848ED"/>
    <w:rsid w:val="007F1F6E"/>
    <w:rsid w:val="008069D8"/>
    <w:rsid w:val="00826AC6"/>
    <w:rsid w:val="00833618"/>
    <w:rsid w:val="00834143"/>
    <w:rsid w:val="00853F3A"/>
    <w:rsid w:val="008C3EFF"/>
    <w:rsid w:val="009061A8"/>
    <w:rsid w:val="009174B1"/>
    <w:rsid w:val="0092000E"/>
    <w:rsid w:val="00935866"/>
    <w:rsid w:val="00941F45"/>
    <w:rsid w:val="00952795"/>
    <w:rsid w:val="0095669B"/>
    <w:rsid w:val="00975297"/>
    <w:rsid w:val="00991F0A"/>
    <w:rsid w:val="009C6FEE"/>
    <w:rsid w:val="009E0F96"/>
    <w:rsid w:val="00A15766"/>
    <w:rsid w:val="00A22A48"/>
    <w:rsid w:val="00A33032"/>
    <w:rsid w:val="00A97D5D"/>
    <w:rsid w:val="00AA5A4B"/>
    <w:rsid w:val="00AE0F14"/>
    <w:rsid w:val="00AF7286"/>
    <w:rsid w:val="00B03D43"/>
    <w:rsid w:val="00B409B9"/>
    <w:rsid w:val="00B508C1"/>
    <w:rsid w:val="00B6670B"/>
    <w:rsid w:val="00C016D3"/>
    <w:rsid w:val="00C05060"/>
    <w:rsid w:val="00C2137E"/>
    <w:rsid w:val="00C61B9D"/>
    <w:rsid w:val="00C714B5"/>
    <w:rsid w:val="00C96752"/>
    <w:rsid w:val="00CA6A9B"/>
    <w:rsid w:val="00CE7063"/>
    <w:rsid w:val="00D01A35"/>
    <w:rsid w:val="00D14F5A"/>
    <w:rsid w:val="00D16C6E"/>
    <w:rsid w:val="00D20403"/>
    <w:rsid w:val="00D540A1"/>
    <w:rsid w:val="00DA22A4"/>
    <w:rsid w:val="00DB451E"/>
    <w:rsid w:val="00DB4BD1"/>
    <w:rsid w:val="00DC0BD9"/>
    <w:rsid w:val="00DC203D"/>
    <w:rsid w:val="00E1339C"/>
    <w:rsid w:val="00E3798B"/>
    <w:rsid w:val="00E700C4"/>
    <w:rsid w:val="00E77548"/>
    <w:rsid w:val="00E91E76"/>
    <w:rsid w:val="00EF4477"/>
    <w:rsid w:val="00F138AA"/>
    <w:rsid w:val="00F20BF2"/>
    <w:rsid w:val="00F26675"/>
    <w:rsid w:val="00F26C2B"/>
    <w:rsid w:val="00F3374D"/>
    <w:rsid w:val="00F834CA"/>
    <w:rsid w:val="00F90B9B"/>
    <w:rsid w:val="00FA07E4"/>
    <w:rsid w:val="00FC2791"/>
    <w:rsid w:val="00FD45C9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E37C711"/>
  <w15:docId w15:val="{BC89049E-C73D-489F-8F18-9E4B6666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39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1">
    <w:name w:val="Date1"/>
    <w:basedOn w:val="Normal"/>
    <w:rsid w:val="0041393C"/>
    <w:pPr>
      <w:spacing w:after="1680"/>
      <w:ind w:left="5954"/>
    </w:pPr>
    <w:rPr>
      <w:rFonts w:ascii="AvantGarde" w:hAnsi="AvantGarde"/>
    </w:rPr>
  </w:style>
  <w:style w:type="paragraph" w:customStyle="1" w:styleId="destinataire">
    <w:name w:val="destinataire"/>
    <w:basedOn w:val="Normal"/>
    <w:rsid w:val="0041393C"/>
    <w:pPr>
      <w:spacing w:after="300"/>
      <w:ind w:left="5954"/>
    </w:pPr>
    <w:rPr>
      <w:rFonts w:ascii="AvantGarde" w:hAnsi="AvantGarde"/>
    </w:rPr>
  </w:style>
  <w:style w:type="paragraph" w:customStyle="1" w:styleId="rfrence">
    <w:name w:val="référence"/>
    <w:basedOn w:val="Normal"/>
    <w:rsid w:val="0041393C"/>
    <w:pPr>
      <w:spacing w:after="960"/>
    </w:pPr>
    <w:rPr>
      <w:rFonts w:ascii="AvantGarde" w:hAnsi="AvantGarde"/>
      <w:sz w:val="12"/>
      <w:szCs w:val="12"/>
    </w:rPr>
  </w:style>
  <w:style w:type="paragraph" w:customStyle="1" w:styleId="texterapport">
    <w:name w:val="texte rapport"/>
    <w:rsid w:val="0041393C"/>
    <w:pPr>
      <w:spacing w:after="240" w:line="240" w:lineRule="exact"/>
      <w:jc w:val="both"/>
    </w:pPr>
    <w:rPr>
      <w:rFonts w:ascii="Courier" w:hAnsi="Courier"/>
    </w:rPr>
  </w:style>
  <w:style w:type="paragraph" w:customStyle="1" w:styleId="corpsdelettre">
    <w:name w:val="corps de lettre"/>
    <w:basedOn w:val="Normal"/>
    <w:rsid w:val="00833618"/>
    <w:pPr>
      <w:spacing w:after="240"/>
      <w:ind w:left="1985"/>
      <w:jc w:val="both"/>
    </w:pPr>
    <w:rPr>
      <w:rFonts w:ascii="AvantGarde" w:hAnsi="AvantGarde"/>
      <w:b/>
    </w:rPr>
  </w:style>
  <w:style w:type="paragraph" w:customStyle="1" w:styleId="Signature1">
    <w:name w:val="Signature1"/>
    <w:basedOn w:val="corpsdelettre"/>
    <w:rsid w:val="00833618"/>
    <w:pPr>
      <w:spacing w:before="960" w:after="528"/>
      <w:ind w:left="5954"/>
      <w:jc w:val="left"/>
    </w:pPr>
  </w:style>
  <w:style w:type="paragraph" w:customStyle="1" w:styleId="texte">
    <w:name w:val="texte"/>
    <w:basedOn w:val="Normal"/>
    <w:rsid w:val="006C2C50"/>
    <w:pPr>
      <w:spacing w:after="240"/>
      <w:ind w:left="1985"/>
      <w:jc w:val="both"/>
    </w:pPr>
    <w:rPr>
      <w:rFonts w:ascii="AvantGarde" w:hAnsi="AvantGarde"/>
    </w:rPr>
  </w:style>
  <w:style w:type="paragraph" w:customStyle="1" w:styleId="LETTRE">
    <w:name w:val="LETTRE"/>
    <w:rsid w:val="000701B0"/>
    <w:pPr>
      <w:tabs>
        <w:tab w:val="center" w:pos="5184"/>
      </w:tabs>
      <w:spacing w:after="240" w:line="240" w:lineRule="exact"/>
      <w:ind w:left="1134"/>
      <w:jc w:val="both"/>
    </w:pPr>
    <w:rPr>
      <w:rFonts w:ascii="Courier" w:hAnsi="Courier"/>
    </w:rPr>
  </w:style>
  <w:style w:type="paragraph" w:styleId="En-tte">
    <w:name w:val="header"/>
    <w:basedOn w:val="Normal"/>
    <w:link w:val="En-tteCar"/>
    <w:rsid w:val="007F1F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F1F6E"/>
  </w:style>
  <w:style w:type="paragraph" w:styleId="Pieddepage">
    <w:name w:val="footer"/>
    <w:basedOn w:val="Normal"/>
    <w:link w:val="PieddepageCar"/>
    <w:rsid w:val="007F1F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F1F6E"/>
  </w:style>
  <w:style w:type="paragraph" w:customStyle="1" w:styleId="titre">
    <w:name w:val="titre"/>
    <w:basedOn w:val="Normal"/>
    <w:rsid w:val="007F1F6E"/>
    <w:pPr>
      <w:spacing w:after="552"/>
      <w:ind w:left="1985"/>
    </w:pPr>
    <w:rPr>
      <w:rFonts w:ascii="AvantGarde" w:hAnsi="AvantGarde"/>
    </w:rPr>
  </w:style>
  <w:style w:type="character" w:styleId="Lienhypertexte">
    <w:name w:val="Hyperlink"/>
    <w:uiPriority w:val="99"/>
    <w:unhideWhenUsed/>
    <w:rsid w:val="00B6670B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B6670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3434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43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mez2\Desktop\Publipostage\Proposition%20de%20courrier%20des%20membres%20du%20Conseil%20Syndical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9654-F122-4C2F-A617-5D99310D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Proposition de courrier des membres du Conseil Syndical V2</Template>
  <TotalTime>21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Pau, le</vt:lpstr>
    </vt:vector>
  </TitlesOfParts>
  <Company>Conseil Général des Pyrénées-Atlantiques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Pau, le</dc:title>
  <dc:creator>Gomez Laureen</dc:creator>
  <cp:lastModifiedBy>Cyrielle Houdry</cp:lastModifiedBy>
  <cp:revision>11</cp:revision>
  <cp:lastPrinted>2018-05-30T11:49:00Z</cp:lastPrinted>
  <dcterms:created xsi:type="dcterms:W3CDTF">2018-07-05T07:22:00Z</dcterms:created>
  <dcterms:modified xsi:type="dcterms:W3CDTF">2019-08-08T14:03:00Z</dcterms:modified>
</cp:coreProperties>
</file>